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217"/>
        <w:gridCol w:w="964"/>
        <w:gridCol w:w="4704"/>
      </w:tblGrid>
      <w:tr w:rsidR="008A7F83" w:rsidTr="008A7F83">
        <w:trPr>
          <w:trHeight w:val="2098"/>
        </w:trPr>
        <w:tc>
          <w:tcPr>
            <w:tcW w:w="4219" w:type="dxa"/>
          </w:tcPr>
          <w:p w:rsidR="008A7F83" w:rsidRDefault="008A7F83">
            <w:pPr>
              <w:ind w:left="-113"/>
              <w:jc w:val="center"/>
              <w:rPr>
                <w:caps/>
                <w:sz w:val="22"/>
                <w:szCs w:val="22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>
              <w:rPr>
                <w:caps/>
                <w:sz w:val="22"/>
                <w:szCs w:val="22"/>
                <w:lang w:val="be-BY"/>
              </w:rPr>
              <w:t>іНіСТЭРСТВА АХОВЫ ЗДАРОўЯ</w:t>
            </w:r>
          </w:p>
          <w:p w:rsidR="008A7F83" w:rsidRDefault="008A7F83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РЭСПУБЛ</w:t>
            </w:r>
            <w:r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sz w:val="24"/>
                <w:szCs w:val="24"/>
                <w:lang w:val="be-BY"/>
              </w:rPr>
              <w:t>К</w:t>
            </w:r>
            <w:r>
              <w:rPr>
                <w:caps/>
                <w:sz w:val="22"/>
                <w:szCs w:val="22"/>
                <w:lang w:val="be-BY"/>
              </w:rPr>
              <w:t>і БЕЛАРУСЬ</w:t>
            </w:r>
          </w:p>
          <w:p w:rsidR="008A7F83" w:rsidRDefault="008A7F83">
            <w:pPr>
              <w:spacing w:line="280" w:lineRule="exact"/>
              <w:ind w:left="-113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8A7F83" w:rsidRDefault="008A7F8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 xml:space="preserve">ДЗЯРЖАўНАя Установа </w:t>
            </w:r>
          </w:p>
          <w:p w:rsidR="008A7F83" w:rsidRDefault="008A7F8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«Гродзенскі абласны ЦЭНТР</w:t>
            </w:r>
          </w:p>
          <w:p w:rsidR="008A7F83" w:rsidRDefault="008A7F8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 xml:space="preserve">ГіГіЕНЫ, ЭПіДЭМіЯЛОГіі і </w:t>
            </w:r>
          </w:p>
          <w:p w:rsidR="008A7F83" w:rsidRDefault="008A7F8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ГРАМАДСКАГА ЗДАРОўЯ»</w:t>
            </w:r>
          </w:p>
          <w:p w:rsidR="008A7F83" w:rsidRDefault="008A7F83">
            <w:pPr>
              <w:spacing w:line="280" w:lineRule="exact"/>
              <w:ind w:left="-113"/>
              <w:jc w:val="center"/>
              <w:rPr>
                <w:sz w:val="30"/>
                <w:szCs w:val="30"/>
                <w:lang w:val="be-BY"/>
              </w:rPr>
            </w:pPr>
          </w:p>
          <w:p w:rsidR="008A7F83" w:rsidRDefault="008A7F83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пр. Касманаўтаў, 58, 230003, г. Гродна</w:t>
            </w:r>
          </w:p>
          <w:p w:rsidR="008A7F83" w:rsidRDefault="008A7F83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e-BY"/>
              </w:rPr>
              <w:t>э</w:t>
            </w:r>
            <w:r>
              <w:rPr>
                <w:sz w:val="24"/>
                <w:szCs w:val="24"/>
              </w:rPr>
              <w:t>л./факс 0152 75 54 93</w:t>
            </w:r>
          </w:p>
          <w:p w:rsidR="008A7F83" w:rsidRDefault="008A7F83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пошта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ocge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grodno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</w:tcPr>
          <w:p w:rsidR="008A7F83" w:rsidRDefault="008A7F83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06" w:type="dxa"/>
          </w:tcPr>
          <w:p w:rsidR="008A7F83" w:rsidRDefault="008A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8A7F83" w:rsidRDefault="008A7F83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РЕСПУБЛИКИ БЕЛАРУСЬ</w:t>
            </w:r>
          </w:p>
          <w:p w:rsidR="008A7F83" w:rsidRDefault="008A7F83">
            <w:pPr>
              <w:spacing w:line="280" w:lineRule="exact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8A7F83" w:rsidRDefault="008A7F83">
            <w:pPr>
              <w:spacing w:line="280" w:lineRule="exact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ГОСУДАРСТВЕННОЕ Учреждение «Гродненский областной центр ГИГИЕНЫ, ЭПИДЕМИОЛОГИИ И ОБЩЕСТВЕННОГО ЗДОРОВЬЯ»</w:t>
            </w:r>
          </w:p>
          <w:p w:rsidR="008A7F83" w:rsidRDefault="008A7F8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8A7F83" w:rsidRDefault="008A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Космонавтов, 58, 230003, г. Гродно</w:t>
            </w:r>
          </w:p>
          <w:p w:rsidR="008A7F83" w:rsidRDefault="008A7F83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e-BY"/>
              </w:rPr>
              <w:t>е</w:t>
            </w:r>
            <w:r>
              <w:rPr>
                <w:sz w:val="24"/>
                <w:szCs w:val="24"/>
              </w:rPr>
              <w:t>л./факс 0152 75 54 93</w:t>
            </w:r>
          </w:p>
          <w:p w:rsidR="008A7F83" w:rsidRDefault="008A7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 xml:space="preserve">. почта: </w:t>
            </w:r>
            <w:proofErr w:type="spellStart"/>
            <w:r>
              <w:rPr>
                <w:sz w:val="24"/>
                <w:szCs w:val="24"/>
                <w:lang w:val="en-US"/>
              </w:rPr>
              <w:t>ocge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grodno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by</w:t>
            </w:r>
          </w:p>
        </w:tc>
      </w:tr>
    </w:tbl>
    <w:p w:rsidR="008A7F83" w:rsidRDefault="008A7F83" w:rsidP="008A7F83">
      <w:pPr>
        <w:rPr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8A7F83" w:rsidTr="008A7F83">
        <w:trPr>
          <w:trHeight w:val="80"/>
        </w:trPr>
        <w:tc>
          <w:tcPr>
            <w:tcW w:w="3936" w:type="dxa"/>
            <w:hideMark/>
          </w:tcPr>
          <w:p w:rsidR="008A7F83" w:rsidRDefault="008A7F83">
            <w:pPr>
              <w:spacing w:line="360" w:lineRule="auto"/>
              <w:ind w:left="-11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11.06.2020 № 03-08-20/6023</w:t>
            </w:r>
          </w:p>
          <w:p w:rsidR="008A7F83" w:rsidRDefault="008A7F83">
            <w:pPr>
              <w:spacing w:line="280" w:lineRule="exact"/>
              <w:ind w:left="-11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№____________ад__________</w:t>
            </w:r>
          </w:p>
        </w:tc>
        <w:tc>
          <w:tcPr>
            <w:tcW w:w="567" w:type="dxa"/>
          </w:tcPr>
          <w:p w:rsidR="008A7F83" w:rsidRDefault="008A7F83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37" w:type="dxa"/>
          </w:tcPr>
          <w:p w:rsidR="008A7F83" w:rsidRDefault="008A7F83">
            <w:pPr>
              <w:rPr>
                <w:sz w:val="30"/>
                <w:szCs w:val="30"/>
              </w:rPr>
            </w:pPr>
          </w:p>
        </w:tc>
      </w:tr>
    </w:tbl>
    <w:p w:rsidR="00354C08" w:rsidRPr="0031036B" w:rsidRDefault="00354C08" w:rsidP="0011415F">
      <w:pPr>
        <w:ind w:left="5040"/>
      </w:pPr>
      <w:r w:rsidRPr="0031036B">
        <w:t>Главным врачам ЦГЭ</w:t>
      </w:r>
    </w:p>
    <w:p w:rsidR="00354C08" w:rsidRPr="0031036B" w:rsidRDefault="00354C08" w:rsidP="0011415F">
      <w:pPr>
        <w:spacing w:line="360" w:lineRule="auto"/>
        <w:ind w:left="5103"/>
        <w:jc w:val="both"/>
      </w:pPr>
    </w:p>
    <w:p w:rsidR="00354C08" w:rsidRPr="0031036B" w:rsidRDefault="00354C08" w:rsidP="0011415F">
      <w:pPr>
        <w:spacing w:line="280" w:lineRule="exact"/>
        <w:jc w:val="both"/>
      </w:pPr>
      <w:r w:rsidRPr="0031036B">
        <w:t>О продукции, не соответствующей</w:t>
      </w:r>
    </w:p>
    <w:p w:rsidR="00354C08" w:rsidRPr="0031036B" w:rsidRDefault="00354C08" w:rsidP="0011415F">
      <w:pPr>
        <w:spacing w:line="280" w:lineRule="exact"/>
        <w:jc w:val="both"/>
      </w:pPr>
      <w:r w:rsidRPr="0031036B">
        <w:t xml:space="preserve">требованиям ТНПА </w:t>
      </w:r>
    </w:p>
    <w:p w:rsidR="0011415F" w:rsidRPr="0031036B" w:rsidRDefault="0011415F" w:rsidP="0011415F">
      <w:pPr>
        <w:spacing w:line="360" w:lineRule="auto"/>
        <w:jc w:val="both"/>
      </w:pPr>
    </w:p>
    <w:p w:rsidR="0011415F" w:rsidRPr="0031036B" w:rsidRDefault="00354C08" w:rsidP="0011415F">
      <w:pPr>
        <w:ind w:firstLine="709"/>
        <w:jc w:val="both"/>
        <w:rPr>
          <w:b/>
        </w:rPr>
      </w:pPr>
      <w:r w:rsidRPr="0031036B">
        <w:t>Государственное учреждение «Гродненский областной центр гигиены, эпидемиологии и общественного здоровья» направляет информацию о продукции, не соответствующей требованиям санитарно-эпидемиологического законодательства, поступившую</w:t>
      </w:r>
      <w:r w:rsidR="00920502">
        <w:t xml:space="preserve"> из </w:t>
      </w:r>
      <w:r w:rsidR="00EC2516" w:rsidRPr="0031036B">
        <w:t xml:space="preserve"> ЦГЭ Республики Беларусь</w:t>
      </w:r>
      <w:r w:rsidR="00191502">
        <w:t>.</w:t>
      </w:r>
      <w:r w:rsidR="0011415F" w:rsidRPr="0031036B">
        <w:rPr>
          <w:b/>
        </w:rPr>
        <w:t xml:space="preserve"> </w:t>
      </w:r>
    </w:p>
    <w:p w:rsidR="00F04AD7" w:rsidRPr="0031036B" w:rsidRDefault="00F04AD7" w:rsidP="00F04AD7">
      <w:pPr>
        <w:ind w:firstLine="709"/>
        <w:jc w:val="both"/>
      </w:pPr>
      <w:proofErr w:type="gramStart"/>
      <w:r w:rsidRPr="0031036B"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мероприятий технического (технологического, поверочного) характера по отбору проб и образцов </w:t>
      </w:r>
      <w:r w:rsidRPr="0031036B">
        <w:rPr>
          <w:b/>
        </w:rPr>
        <w:t>аналогичной</w:t>
      </w:r>
      <w:r w:rsidRPr="0031036B">
        <w:t xml:space="preserve"> продукции на всех этапах ее обращения.</w:t>
      </w:r>
      <w:proofErr w:type="gramEnd"/>
    </w:p>
    <w:p w:rsidR="00673442" w:rsidRPr="0031036B" w:rsidRDefault="00673442" w:rsidP="00DA2C1C">
      <w:pPr>
        <w:spacing w:line="360" w:lineRule="auto"/>
        <w:ind w:right="282"/>
        <w:jc w:val="both"/>
      </w:pPr>
    </w:p>
    <w:p w:rsidR="00673442" w:rsidRDefault="0058212A" w:rsidP="00673442">
      <w:pPr>
        <w:ind w:right="-283"/>
        <w:jc w:val="both"/>
      </w:pPr>
      <w:r w:rsidRPr="0031036B">
        <w:t xml:space="preserve">Приложение: </w:t>
      </w:r>
      <w:r w:rsidRPr="00895495">
        <w:t xml:space="preserve">на </w:t>
      </w:r>
      <w:r w:rsidR="003A2310">
        <w:t>2</w:t>
      </w:r>
      <w:r w:rsidR="00673442" w:rsidRPr="0031036B">
        <w:t xml:space="preserve"> л. в </w:t>
      </w:r>
      <w:r w:rsidR="00A401B2">
        <w:t>1</w:t>
      </w:r>
      <w:r w:rsidR="00673442" w:rsidRPr="0031036B">
        <w:t xml:space="preserve"> экз.</w:t>
      </w:r>
    </w:p>
    <w:p w:rsidR="00673442" w:rsidRDefault="00426703" w:rsidP="00486715">
      <w:pPr>
        <w:ind w:right="-283"/>
        <w:jc w:val="both"/>
      </w:pPr>
      <w:r>
        <w:tab/>
      </w:r>
      <w:r>
        <w:tab/>
        <w:t xml:space="preserve">   </w:t>
      </w:r>
    </w:p>
    <w:p w:rsidR="00486715" w:rsidRPr="0031036B" w:rsidRDefault="00486715" w:rsidP="00486715">
      <w:pPr>
        <w:ind w:right="-283"/>
        <w:jc w:val="both"/>
      </w:pPr>
    </w:p>
    <w:p w:rsidR="00A517DB" w:rsidRPr="0031036B" w:rsidRDefault="009C63E0" w:rsidP="00A517DB">
      <w:pPr>
        <w:pStyle w:val="3"/>
        <w:rPr>
          <w:sz w:val="28"/>
        </w:rPr>
      </w:pPr>
      <w:r>
        <w:rPr>
          <w:sz w:val="28"/>
        </w:rPr>
        <w:t>Г</w:t>
      </w:r>
      <w:r w:rsidR="00A517DB" w:rsidRPr="0031036B">
        <w:rPr>
          <w:sz w:val="28"/>
        </w:rPr>
        <w:t>лавн</w:t>
      </w:r>
      <w:r>
        <w:rPr>
          <w:sz w:val="28"/>
        </w:rPr>
        <w:t>ый</w:t>
      </w:r>
      <w:r w:rsidR="00A517DB" w:rsidRPr="0031036B">
        <w:rPr>
          <w:sz w:val="28"/>
        </w:rPr>
        <w:t xml:space="preserve"> врач                      </w:t>
      </w:r>
      <w:r>
        <w:rPr>
          <w:sz w:val="28"/>
        </w:rPr>
        <w:t xml:space="preserve">                   </w:t>
      </w:r>
      <w:r w:rsidR="00A517DB" w:rsidRPr="0031036B">
        <w:rPr>
          <w:sz w:val="28"/>
        </w:rPr>
        <w:t xml:space="preserve">                             </w:t>
      </w:r>
      <w:proofErr w:type="spellStart"/>
      <w:r>
        <w:rPr>
          <w:sz w:val="28"/>
        </w:rPr>
        <w:t>Н</w:t>
      </w:r>
      <w:r w:rsidR="00A517DB" w:rsidRPr="0031036B">
        <w:rPr>
          <w:sz w:val="28"/>
        </w:rPr>
        <w:t>.</w:t>
      </w:r>
      <w:r>
        <w:rPr>
          <w:sz w:val="28"/>
        </w:rPr>
        <w:t>К</w:t>
      </w:r>
      <w:r w:rsidR="00A517DB" w:rsidRPr="0031036B">
        <w:rPr>
          <w:sz w:val="28"/>
        </w:rPr>
        <w:t>.</w:t>
      </w:r>
      <w:r>
        <w:rPr>
          <w:sz w:val="28"/>
        </w:rPr>
        <w:t>Кендыш</w:t>
      </w:r>
      <w:proofErr w:type="spellEnd"/>
    </w:p>
    <w:p w:rsidR="00710D2E" w:rsidRPr="00CB5555" w:rsidRDefault="00710D2E" w:rsidP="00673442">
      <w:pPr>
        <w:ind w:right="-283"/>
        <w:jc w:val="both"/>
      </w:pPr>
    </w:p>
    <w:p w:rsidR="00710D2E" w:rsidRPr="00AB296D" w:rsidRDefault="00710D2E" w:rsidP="00710D2E">
      <w:pPr>
        <w:jc w:val="both"/>
        <w:rPr>
          <w:color w:val="FF0000"/>
        </w:rPr>
      </w:pPr>
    </w:p>
    <w:p w:rsidR="00710D2E" w:rsidRDefault="00710D2E" w:rsidP="00710D2E">
      <w:pPr>
        <w:jc w:val="both"/>
      </w:pPr>
    </w:p>
    <w:p w:rsidR="00CF00D8" w:rsidRDefault="00CF00D8" w:rsidP="00710D2E">
      <w:pPr>
        <w:jc w:val="both"/>
      </w:pPr>
    </w:p>
    <w:p w:rsidR="00CF00D8" w:rsidRDefault="00CF00D8" w:rsidP="00710D2E">
      <w:pPr>
        <w:jc w:val="both"/>
      </w:pPr>
    </w:p>
    <w:p w:rsidR="00CF00D8" w:rsidRDefault="00CF00D8" w:rsidP="00710D2E">
      <w:pPr>
        <w:jc w:val="both"/>
      </w:pPr>
    </w:p>
    <w:p w:rsidR="00710D2E" w:rsidRDefault="00710D2E" w:rsidP="00710D2E">
      <w:pPr>
        <w:jc w:val="both"/>
      </w:pPr>
    </w:p>
    <w:p w:rsidR="004C23BC" w:rsidRDefault="003754EA" w:rsidP="00710D2E">
      <w:pPr>
        <w:jc w:val="both"/>
        <w:rPr>
          <w:sz w:val="18"/>
          <w:szCs w:val="18"/>
        </w:rPr>
      </w:pPr>
      <w:r>
        <w:rPr>
          <w:sz w:val="18"/>
          <w:szCs w:val="18"/>
        </w:rPr>
        <w:t>Остроух</w:t>
      </w:r>
      <w:r w:rsidR="00710D2E" w:rsidRPr="00710D2E">
        <w:rPr>
          <w:sz w:val="18"/>
          <w:szCs w:val="18"/>
        </w:rPr>
        <w:t xml:space="preserve"> 75 54 99</w:t>
      </w:r>
    </w:p>
    <w:p w:rsidR="0011415F" w:rsidRDefault="0011415F" w:rsidP="006E0AAF">
      <w:pPr>
        <w:jc w:val="right"/>
        <w:sectPr w:rsidR="0011415F" w:rsidSect="001141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00D8" w:rsidRDefault="006E0AAF" w:rsidP="00CF00D8">
      <w:pPr>
        <w:jc w:val="right"/>
      </w:pPr>
      <w:r w:rsidRPr="000161E1">
        <w:lastRenderedPageBreak/>
        <w:t>Приложение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ЦГЭОЗ </w:t>
      </w:r>
      <w:r w:rsidR="00BB2845">
        <w:rPr>
          <w:b/>
        </w:rPr>
        <w:t>1</w:t>
      </w:r>
      <w:r w:rsidR="00401BAF">
        <w:rPr>
          <w:b/>
        </w:rPr>
        <w:t>1</w:t>
      </w:r>
      <w:r w:rsidR="002626BB">
        <w:rPr>
          <w:b/>
        </w:rPr>
        <w:t>.0</w:t>
      </w:r>
      <w:r w:rsidR="00D47269">
        <w:rPr>
          <w:b/>
        </w:rPr>
        <w:t>6</w:t>
      </w:r>
      <w:r w:rsidR="002626BB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25"/>
        <w:gridCol w:w="2694"/>
        <w:gridCol w:w="2268"/>
        <w:gridCol w:w="4110"/>
        <w:gridCol w:w="2552"/>
        <w:gridCol w:w="1565"/>
      </w:tblGrid>
      <w:tr w:rsidR="006E0AAF" w:rsidRPr="00A14493" w:rsidTr="00E1425E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268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2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6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895EE7" w:rsidRPr="00690CDD" w:rsidTr="00895EE7">
        <w:trPr>
          <w:trHeight w:val="127"/>
          <w:jc w:val="center"/>
        </w:trPr>
        <w:tc>
          <w:tcPr>
            <w:tcW w:w="1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7" w:rsidRPr="00895EE7" w:rsidRDefault="002B06D2" w:rsidP="001525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Изделия, контактирующие с пищевыми продуктами</w:t>
            </w:r>
          </w:p>
        </w:tc>
      </w:tr>
      <w:tr w:rsidR="00D47269" w:rsidRPr="00690CDD" w:rsidTr="00FD53F4">
        <w:trPr>
          <w:trHeight w:val="1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395638" w:rsidRDefault="003754EA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269">
              <w:rPr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EE6D95" w:rsidRDefault="002B06D2" w:rsidP="003A2310">
            <w:pPr>
              <w:spacing w:line="240" w:lineRule="exact"/>
              <w:ind w:left="23" w:right="23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Вилка столовая  из нержавеющей стали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FOURCHETTE</w:t>
            </w:r>
            <w:r w:rsidRPr="002B06D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DE</w:t>
            </w:r>
            <w:r w:rsidRPr="002B06D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TABLE</w:t>
            </w:r>
            <w:r w:rsidRPr="002B06D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GABEL</w:t>
            </w:r>
            <w:r w:rsidRPr="002B06D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TENED</w:t>
            </w:r>
            <w:r w:rsidR="003A2310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R</w:t>
            </w:r>
            <w:r w:rsidRPr="002B06D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DE</w:t>
            </w:r>
            <w:r w:rsidRPr="002B06D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MESA</w:t>
            </w:r>
            <w:r w:rsidRPr="002B06D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51687-2000, артикул 855-008, в полимерном пакете по 6 штук, дата изготовления 04.2019, гарантийный срок – 18 месяцев со дня реализации через розничную торговую сеть,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/к </w:t>
            </w:r>
            <w:r w:rsidR="00C6719C">
              <w:rPr>
                <w:rFonts w:eastAsia="Calibri"/>
                <w:spacing w:val="-6"/>
                <w:sz w:val="24"/>
                <w:szCs w:val="24"/>
                <w:lang w:eastAsia="en-US"/>
              </w:rPr>
              <w:t>4680259223830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EE6D95" w:rsidRDefault="00C6719C" w:rsidP="00EE6D95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Гуандун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Канли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Хаусхолд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Продактс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Ко</w:t>
            </w:r>
            <w:proofErr w:type="gram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., Лтд, адрес: 365. Провинциал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рд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Яндун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Янцзян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Гуандун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, Китай. Импортер в Республику Беларусь</w:t>
            </w:r>
            <w:r w:rsidR="002840E8">
              <w:rPr>
                <w:rFonts w:eastAsia="Calibri"/>
                <w:spacing w:val="-6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ООО «МПР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Ритейл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», ул. Голубка, 2, г. Минск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EE6D95" w:rsidRDefault="00BB2845" w:rsidP="00C6719C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EE6D95">
              <w:rPr>
                <w:sz w:val="24"/>
                <w:szCs w:val="24"/>
              </w:rPr>
              <w:t>Магазин «</w:t>
            </w:r>
            <w:r w:rsidR="00C6719C">
              <w:rPr>
                <w:sz w:val="24"/>
                <w:szCs w:val="24"/>
              </w:rPr>
              <w:t>Три цены</w:t>
            </w:r>
            <w:r w:rsidRPr="00EE6D95">
              <w:rPr>
                <w:sz w:val="24"/>
                <w:szCs w:val="24"/>
              </w:rPr>
              <w:t xml:space="preserve">» </w:t>
            </w:r>
            <w:r w:rsidR="00C6719C">
              <w:rPr>
                <w:sz w:val="24"/>
                <w:szCs w:val="24"/>
              </w:rPr>
              <w:t>ООО «</w:t>
            </w:r>
            <w:proofErr w:type="spellStart"/>
            <w:r w:rsidR="00C6719C">
              <w:rPr>
                <w:sz w:val="24"/>
                <w:szCs w:val="24"/>
              </w:rPr>
              <w:t>ФиксМаркет</w:t>
            </w:r>
            <w:proofErr w:type="spellEnd"/>
            <w:r w:rsidR="00C6719C">
              <w:rPr>
                <w:sz w:val="24"/>
                <w:szCs w:val="24"/>
              </w:rPr>
              <w:t xml:space="preserve">», </w:t>
            </w:r>
            <w:r w:rsidRPr="00EE6D95">
              <w:rPr>
                <w:sz w:val="24"/>
                <w:szCs w:val="24"/>
              </w:rPr>
              <w:t>расположенный по адресу г.</w:t>
            </w:r>
            <w:r w:rsidR="00C6719C">
              <w:rPr>
                <w:sz w:val="24"/>
                <w:szCs w:val="24"/>
              </w:rPr>
              <w:t xml:space="preserve"> Ельск</w:t>
            </w:r>
            <w:r w:rsidRPr="00EE6D95">
              <w:rPr>
                <w:sz w:val="24"/>
                <w:szCs w:val="24"/>
              </w:rPr>
              <w:t>, ул.</w:t>
            </w:r>
            <w:r w:rsidR="00C6719C">
              <w:rPr>
                <w:sz w:val="24"/>
                <w:szCs w:val="24"/>
              </w:rPr>
              <w:t xml:space="preserve"> </w:t>
            </w:r>
            <w:proofErr w:type="gramStart"/>
            <w:r w:rsidR="00C6719C">
              <w:rPr>
                <w:sz w:val="24"/>
                <w:szCs w:val="24"/>
              </w:rPr>
              <w:t>Ленинская</w:t>
            </w:r>
            <w:proofErr w:type="gramEnd"/>
            <w:r w:rsidR="00C6719C">
              <w:rPr>
                <w:sz w:val="24"/>
                <w:szCs w:val="24"/>
              </w:rPr>
              <w:t>,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EE6D95" w:rsidRDefault="00FC1FC5" w:rsidP="00FC1FC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D652F">
              <w:rPr>
                <w:sz w:val="24"/>
                <w:szCs w:val="24"/>
              </w:rPr>
              <w:t xml:space="preserve">Не соответствуют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утвержденных решением Комиссии Таможенного союза от </w:t>
            </w:r>
            <w:r>
              <w:rPr>
                <w:sz w:val="24"/>
                <w:szCs w:val="24"/>
              </w:rPr>
              <w:t>28.05.</w:t>
            </w:r>
            <w:r w:rsidRPr="002D652F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</w:t>
            </w:r>
            <w:r w:rsidRPr="002D652F">
              <w:rPr>
                <w:sz w:val="24"/>
                <w:szCs w:val="24"/>
              </w:rPr>
              <w:t>№ 299</w:t>
            </w:r>
            <w:r>
              <w:rPr>
                <w:sz w:val="24"/>
                <w:szCs w:val="24"/>
              </w:rPr>
              <w:t xml:space="preserve">, глава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раздел 16</w:t>
            </w:r>
            <w:r w:rsidRPr="00660695">
              <w:rPr>
                <w:sz w:val="24"/>
                <w:szCs w:val="24"/>
              </w:rPr>
              <w:t xml:space="preserve">, </w:t>
            </w:r>
            <w:proofErr w:type="spellStart"/>
            <w:r w:rsidRPr="0066069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анПиН</w:t>
            </w:r>
            <w:proofErr w:type="spellEnd"/>
            <w:r w:rsidRPr="00660695">
              <w:rPr>
                <w:sz w:val="24"/>
                <w:szCs w:val="24"/>
              </w:rPr>
              <w:t xml:space="preserve"> «Требования к миграции химических веществ, выделяющихся из материалов, контактирующих с пищевыми продуктами», Г</w:t>
            </w:r>
            <w:r>
              <w:rPr>
                <w:sz w:val="24"/>
                <w:szCs w:val="24"/>
              </w:rPr>
              <w:t>Н</w:t>
            </w:r>
            <w:r w:rsidRPr="00660695">
              <w:rPr>
                <w:sz w:val="24"/>
                <w:szCs w:val="24"/>
              </w:rPr>
              <w:t xml:space="preserve"> «Предельно допустимые количества химических веществ, выделяющихся из материалов, контактирующих с пищевыми продуктами», утвержденными постановлением Министерства здравоохранения Республики Беларусь от 30</w:t>
            </w:r>
            <w:proofErr w:type="gramEnd"/>
            <w:r w:rsidRPr="00660695">
              <w:rPr>
                <w:sz w:val="24"/>
                <w:szCs w:val="24"/>
              </w:rPr>
              <w:t xml:space="preserve"> декабря 2014 г. № 119</w:t>
            </w:r>
            <w:r>
              <w:rPr>
                <w:sz w:val="24"/>
                <w:szCs w:val="24"/>
              </w:rPr>
              <w:t xml:space="preserve"> </w:t>
            </w:r>
            <w:r w:rsidRPr="00660695">
              <w:rPr>
                <w:sz w:val="24"/>
                <w:szCs w:val="24"/>
              </w:rPr>
              <w:t xml:space="preserve">по </w:t>
            </w:r>
            <w:r>
              <w:rPr>
                <w:rStyle w:val="Bodytext7"/>
                <w:sz w:val="24"/>
                <w:szCs w:val="24"/>
              </w:rPr>
              <w:t>миграции  в модельную среду (5% раствор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поваренной соли) </w:t>
            </w:r>
            <w:r w:rsidRPr="0065077A">
              <w:rPr>
                <w:b/>
                <w:sz w:val="24"/>
                <w:szCs w:val="24"/>
              </w:rPr>
              <w:t>железа</w:t>
            </w:r>
            <w:r>
              <w:rPr>
                <w:sz w:val="24"/>
                <w:szCs w:val="24"/>
              </w:rPr>
              <w:t xml:space="preserve"> –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rStyle w:val="Bodytext7"/>
                <w:sz w:val="24"/>
                <w:szCs w:val="24"/>
              </w:rPr>
              <w:t>фактическое значение составило</w:t>
            </w:r>
            <w:r w:rsidRPr="00660695">
              <w:rPr>
                <w:sz w:val="24"/>
                <w:szCs w:val="24"/>
              </w:rPr>
              <w:t xml:space="preserve"> 0,</w:t>
            </w:r>
            <w:r>
              <w:rPr>
                <w:sz w:val="24"/>
                <w:szCs w:val="24"/>
              </w:rPr>
              <w:t xml:space="preserve">62 </w:t>
            </w:r>
            <w:r w:rsidRPr="00660695">
              <w:rPr>
                <w:sz w:val="24"/>
                <w:szCs w:val="24"/>
              </w:rPr>
              <w:t>мг/дм</w:t>
            </w:r>
            <w:r w:rsidRPr="00660695">
              <w:rPr>
                <w:sz w:val="24"/>
                <w:szCs w:val="24"/>
                <w:vertAlign w:val="superscript"/>
              </w:rPr>
              <w:t xml:space="preserve">3 </w:t>
            </w:r>
            <w:r w:rsidRPr="00660695">
              <w:rPr>
                <w:sz w:val="24"/>
                <w:szCs w:val="24"/>
              </w:rPr>
              <w:t>при норме не более 0,3 мг/дм</w:t>
            </w:r>
            <w:r w:rsidRPr="00660695">
              <w:rPr>
                <w:sz w:val="24"/>
                <w:szCs w:val="24"/>
                <w:vertAlign w:val="superscript"/>
              </w:rPr>
              <w:t>3</w:t>
            </w:r>
            <w:r w:rsidRPr="0065077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ГОСТ 27002-87 по показателю: </w:t>
            </w:r>
            <w:r w:rsidRPr="00FC1FC5">
              <w:rPr>
                <w:b/>
                <w:sz w:val="24"/>
                <w:szCs w:val="24"/>
              </w:rPr>
              <w:t>стойкость изделия к коррозии</w:t>
            </w:r>
            <w:r>
              <w:rPr>
                <w:sz w:val="24"/>
                <w:szCs w:val="24"/>
              </w:rPr>
              <w:t xml:space="preserve"> – на поверхности образца проступили следы коррозии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0695">
              <w:rPr>
                <w:sz w:val="24"/>
                <w:szCs w:val="24"/>
              </w:rPr>
              <w:t xml:space="preserve">(протокол испытаний </w:t>
            </w:r>
            <w:proofErr w:type="spellStart"/>
            <w:r>
              <w:rPr>
                <w:sz w:val="24"/>
                <w:szCs w:val="24"/>
              </w:rPr>
              <w:t>Мозырьского</w:t>
            </w:r>
            <w:proofErr w:type="spellEnd"/>
            <w:r>
              <w:rPr>
                <w:sz w:val="24"/>
                <w:szCs w:val="24"/>
              </w:rPr>
              <w:t xml:space="preserve"> зонального ЦГЭ от 08</w:t>
            </w:r>
            <w:r w:rsidRPr="006606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660695">
              <w:rPr>
                <w:sz w:val="24"/>
                <w:szCs w:val="24"/>
              </w:rPr>
              <w:t xml:space="preserve">.2020 № </w:t>
            </w:r>
            <w:r>
              <w:rPr>
                <w:sz w:val="24"/>
                <w:szCs w:val="24"/>
              </w:rPr>
              <w:t>4.1.1/63</w:t>
            </w:r>
            <w:r w:rsidRPr="0066069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EE6D95" w:rsidRDefault="00FC1FC5" w:rsidP="00FC1FC5">
            <w:pPr>
              <w:tabs>
                <w:tab w:val="left" w:pos="9639"/>
              </w:tabs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9" w:rsidRPr="00EE6D95" w:rsidRDefault="00FC1FC5" w:rsidP="00FC1FC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B2845" w:rsidRPr="00EE6D95">
              <w:rPr>
                <w:sz w:val="24"/>
                <w:szCs w:val="24"/>
              </w:rPr>
              <w:t>районный ЦГЭ</w:t>
            </w:r>
            <w:r w:rsidR="00D47269" w:rsidRPr="00EE6D95">
              <w:rPr>
                <w:sz w:val="24"/>
                <w:szCs w:val="24"/>
              </w:rPr>
              <w:t xml:space="preserve"> </w:t>
            </w:r>
          </w:p>
        </w:tc>
      </w:tr>
      <w:tr w:rsidR="00F15CBD" w:rsidRPr="002840E8" w:rsidTr="00FD53F4">
        <w:trPr>
          <w:trHeight w:val="1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D" w:rsidRDefault="00F15CBD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D" w:rsidRDefault="00F15CBD" w:rsidP="00C6719C">
            <w:pPr>
              <w:spacing w:line="240" w:lineRule="exact"/>
              <w:ind w:left="23" w:right="23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Форма для выпечки 24 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lastRenderedPageBreak/>
              <w:t>см торговой марки «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Euroshop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», артикул 40360172, состав: сталь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коррозионностойкая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дата изготовления: 01.2018, срок годности не ограничен,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/к 20159467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D" w:rsidRPr="002840E8" w:rsidRDefault="00F15CBD" w:rsidP="003A2310">
            <w:pPr>
              <w:tabs>
                <w:tab w:val="left" w:pos="9639"/>
              </w:tabs>
              <w:spacing w:line="240" w:lineRule="exact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lastRenderedPageBreak/>
              <w:t>NINGBO</w:t>
            </w:r>
            <w:r w:rsidRPr="002840E8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JIANGBEI</w:t>
            </w:r>
            <w:r w:rsidRPr="002840E8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lastRenderedPageBreak/>
              <w:t>HOME</w:t>
            </w:r>
            <w:r w:rsidRPr="002840E8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PRODUCTS</w:t>
            </w:r>
            <w:r w:rsidRPr="002840E8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TRADING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Нимбо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Джангбей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Хуум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Продактс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Трейдинг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Компани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Китай. Адрес изготовителя: № 1-6, 76ая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Лейн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Эрхенг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Район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Джангбей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Нинбо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, Китай. Импортер в Республику Беларусь: ООО «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Еврошоп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Бел», 220017, г. Минск, ул.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Притыцкого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д. 156,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оф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D" w:rsidRPr="00EE6D95" w:rsidRDefault="00F15CBD" w:rsidP="009D5E4B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EE6D95">
              <w:rPr>
                <w:sz w:val="24"/>
                <w:szCs w:val="24"/>
              </w:rPr>
              <w:lastRenderedPageBreak/>
              <w:t>Магазин «</w:t>
            </w:r>
            <w:r>
              <w:rPr>
                <w:sz w:val="24"/>
                <w:szCs w:val="24"/>
              </w:rPr>
              <w:t xml:space="preserve">Три </w:t>
            </w:r>
            <w:r>
              <w:rPr>
                <w:sz w:val="24"/>
                <w:szCs w:val="24"/>
              </w:rPr>
              <w:lastRenderedPageBreak/>
              <w:t>цены</w:t>
            </w:r>
            <w:r w:rsidRPr="00EE6D9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ФиксМаркет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EE6D95">
              <w:rPr>
                <w:sz w:val="24"/>
                <w:szCs w:val="24"/>
              </w:rPr>
              <w:t>расположенный по адресу г.</w:t>
            </w:r>
            <w:r>
              <w:rPr>
                <w:sz w:val="24"/>
                <w:szCs w:val="24"/>
              </w:rPr>
              <w:t xml:space="preserve"> Ельск</w:t>
            </w:r>
            <w:r w:rsidRPr="00EE6D9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D" w:rsidRPr="002840E8" w:rsidRDefault="00F15CBD" w:rsidP="00F15CB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D652F">
              <w:rPr>
                <w:sz w:val="24"/>
                <w:szCs w:val="24"/>
              </w:rPr>
              <w:lastRenderedPageBreak/>
              <w:t xml:space="preserve">Не соответствуют Единым </w:t>
            </w:r>
            <w:r w:rsidRPr="002D652F">
              <w:rPr>
                <w:sz w:val="24"/>
                <w:szCs w:val="24"/>
              </w:rPr>
              <w:lastRenderedPageBreak/>
              <w:t xml:space="preserve">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утвержденных решением Комиссии Таможенного союза от </w:t>
            </w:r>
            <w:r>
              <w:rPr>
                <w:sz w:val="24"/>
                <w:szCs w:val="24"/>
              </w:rPr>
              <w:t>28.05.</w:t>
            </w:r>
            <w:r w:rsidRPr="002D652F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</w:t>
            </w:r>
            <w:r w:rsidRPr="002D652F">
              <w:rPr>
                <w:sz w:val="24"/>
                <w:szCs w:val="24"/>
              </w:rPr>
              <w:t>№ 299</w:t>
            </w:r>
            <w:r>
              <w:rPr>
                <w:sz w:val="24"/>
                <w:szCs w:val="24"/>
              </w:rPr>
              <w:t xml:space="preserve">, глава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раздел 16</w:t>
            </w:r>
            <w:r w:rsidRPr="00660695">
              <w:rPr>
                <w:sz w:val="24"/>
                <w:szCs w:val="24"/>
              </w:rPr>
              <w:t xml:space="preserve">, </w:t>
            </w:r>
            <w:proofErr w:type="spellStart"/>
            <w:r w:rsidRPr="0066069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анПиН</w:t>
            </w:r>
            <w:proofErr w:type="spellEnd"/>
            <w:r w:rsidRPr="00660695">
              <w:rPr>
                <w:sz w:val="24"/>
                <w:szCs w:val="24"/>
              </w:rPr>
              <w:t xml:space="preserve"> «Требования к миграции химических веществ, выделяющихся из материалов, контактирующих с пищевыми продуктами», Г</w:t>
            </w:r>
            <w:r>
              <w:rPr>
                <w:sz w:val="24"/>
                <w:szCs w:val="24"/>
              </w:rPr>
              <w:t>Н</w:t>
            </w:r>
            <w:r w:rsidRPr="00660695">
              <w:rPr>
                <w:sz w:val="24"/>
                <w:szCs w:val="24"/>
              </w:rPr>
              <w:t xml:space="preserve"> «Предельно допустимые количества химических веществ, выделяющихся из материалов, контактирующих с пищевыми продуктами», утвержденными постановлением Министерства здравоохранения Республики Беларусь от 30</w:t>
            </w:r>
            <w:proofErr w:type="gramEnd"/>
            <w:r w:rsidRPr="00660695">
              <w:rPr>
                <w:sz w:val="24"/>
                <w:szCs w:val="24"/>
              </w:rPr>
              <w:t xml:space="preserve"> декабря 2014 г. № 119</w:t>
            </w:r>
            <w:r>
              <w:rPr>
                <w:sz w:val="24"/>
                <w:szCs w:val="24"/>
              </w:rPr>
              <w:t xml:space="preserve"> </w:t>
            </w:r>
            <w:r w:rsidRPr="00660695">
              <w:rPr>
                <w:sz w:val="24"/>
                <w:szCs w:val="24"/>
              </w:rPr>
              <w:t xml:space="preserve">по </w:t>
            </w:r>
            <w:r>
              <w:rPr>
                <w:rStyle w:val="Bodytext7"/>
                <w:sz w:val="24"/>
                <w:szCs w:val="24"/>
              </w:rPr>
              <w:t>миграции  в модельную среду (5% раствор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поваренной соли) </w:t>
            </w:r>
            <w:r w:rsidRPr="0065077A">
              <w:rPr>
                <w:b/>
                <w:sz w:val="24"/>
                <w:szCs w:val="24"/>
              </w:rPr>
              <w:t>железа</w:t>
            </w:r>
            <w:r>
              <w:rPr>
                <w:sz w:val="24"/>
                <w:szCs w:val="24"/>
              </w:rPr>
              <w:t xml:space="preserve"> –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rStyle w:val="Bodytext7"/>
                <w:sz w:val="24"/>
                <w:szCs w:val="24"/>
              </w:rPr>
              <w:t>фактическое значение составило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606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74 </w:t>
            </w:r>
            <w:r w:rsidRPr="00660695">
              <w:rPr>
                <w:sz w:val="24"/>
                <w:szCs w:val="24"/>
              </w:rPr>
              <w:t>мг/дм</w:t>
            </w:r>
            <w:r w:rsidRPr="00660695">
              <w:rPr>
                <w:sz w:val="24"/>
                <w:szCs w:val="24"/>
                <w:vertAlign w:val="superscript"/>
              </w:rPr>
              <w:t xml:space="preserve">3 </w:t>
            </w:r>
            <w:r w:rsidRPr="00660695">
              <w:rPr>
                <w:sz w:val="24"/>
                <w:szCs w:val="24"/>
              </w:rPr>
              <w:t>при норме не более 0,3 мг/дм</w:t>
            </w:r>
            <w:r w:rsidRPr="00660695">
              <w:rPr>
                <w:sz w:val="24"/>
                <w:szCs w:val="24"/>
                <w:vertAlign w:val="superscript"/>
              </w:rPr>
              <w:t>3</w:t>
            </w:r>
            <w:r w:rsidRPr="0065077A">
              <w:rPr>
                <w:sz w:val="24"/>
                <w:szCs w:val="24"/>
              </w:rPr>
              <w:t>;</w:t>
            </w:r>
            <w:r w:rsidRPr="00660695">
              <w:rPr>
                <w:sz w:val="24"/>
                <w:szCs w:val="24"/>
              </w:rPr>
              <w:t xml:space="preserve"> по </w:t>
            </w:r>
            <w:r>
              <w:rPr>
                <w:rStyle w:val="Bodytext7"/>
                <w:sz w:val="24"/>
                <w:szCs w:val="24"/>
              </w:rPr>
              <w:t>миграции в модельную среду (0,3% раствор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молочной кислоты) </w:t>
            </w:r>
            <w:r w:rsidRPr="00F15CBD">
              <w:rPr>
                <w:b/>
                <w:sz w:val="24"/>
                <w:szCs w:val="24"/>
              </w:rPr>
              <w:t>никел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Style w:val="Bodytext7"/>
                <w:sz w:val="24"/>
                <w:szCs w:val="24"/>
              </w:rPr>
              <w:t>фактическое значение составило</w:t>
            </w:r>
            <w:r w:rsidRPr="00660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606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77 </w:t>
            </w:r>
            <w:r w:rsidRPr="00660695">
              <w:rPr>
                <w:sz w:val="24"/>
                <w:szCs w:val="24"/>
              </w:rPr>
              <w:t>мг/дм</w:t>
            </w:r>
            <w:r w:rsidRPr="00660695">
              <w:rPr>
                <w:sz w:val="24"/>
                <w:szCs w:val="24"/>
                <w:vertAlign w:val="superscript"/>
              </w:rPr>
              <w:t xml:space="preserve">3 </w:t>
            </w:r>
            <w:r w:rsidRPr="00660695">
              <w:rPr>
                <w:sz w:val="24"/>
                <w:szCs w:val="24"/>
              </w:rPr>
              <w:t>при норме не более 0,</w:t>
            </w:r>
            <w:r>
              <w:rPr>
                <w:sz w:val="24"/>
                <w:szCs w:val="24"/>
              </w:rPr>
              <w:t>1</w:t>
            </w:r>
            <w:r w:rsidRPr="00660695">
              <w:rPr>
                <w:sz w:val="24"/>
                <w:szCs w:val="24"/>
              </w:rPr>
              <w:t xml:space="preserve"> мг/дм</w:t>
            </w:r>
            <w:r w:rsidRPr="00660695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; ГОСТ 27002-87 по показателю: </w:t>
            </w:r>
            <w:r w:rsidRPr="00FC1FC5">
              <w:rPr>
                <w:b/>
                <w:sz w:val="24"/>
                <w:szCs w:val="24"/>
              </w:rPr>
              <w:t>стойкость изделия к коррозии</w:t>
            </w:r>
            <w:r>
              <w:rPr>
                <w:sz w:val="24"/>
                <w:szCs w:val="24"/>
              </w:rPr>
              <w:t xml:space="preserve"> – на поверхности образца проступили следы коррозии </w:t>
            </w:r>
            <w:r w:rsidRPr="00660695">
              <w:rPr>
                <w:sz w:val="24"/>
                <w:szCs w:val="24"/>
              </w:rPr>
              <w:t xml:space="preserve">(протокол испытаний </w:t>
            </w:r>
            <w:proofErr w:type="spellStart"/>
            <w:r>
              <w:rPr>
                <w:sz w:val="24"/>
                <w:szCs w:val="24"/>
              </w:rPr>
              <w:t>Мозырьского</w:t>
            </w:r>
            <w:proofErr w:type="spellEnd"/>
            <w:r>
              <w:rPr>
                <w:sz w:val="24"/>
                <w:szCs w:val="24"/>
              </w:rPr>
              <w:t xml:space="preserve"> зонального ЦГЭ от 08</w:t>
            </w:r>
            <w:r w:rsidRPr="006606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660695">
              <w:rPr>
                <w:sz w:val="24"/>
                <w:szCs w:val="24"/>
              </w:rPr>
              <w:t xml:space="preserve">.2020 № </w:t>
            </w:r>
            <w:r>
              <w:rPr>
                <w:sz w:val="24"/>
                <w:szCs w:val="24"/>
              </w:rPr>
              <w:t>4.1.1/62</w:t>
            </w:r>
            <w:r w:rsidRPr="0066069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не соответствует требования по маркировке, так как в информации для потребителя на этикетке указан состав «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сталь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коррозионностойкая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D" w:rsidRPr="002840E8" w:rsidRDefault="00F15CBD" w:rsidP="00FC1FC5">
            <w:pPr>
              <w:tabs>
                <w:tab w:val="left" w:pos="9639"/>
              </w:tabs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D" w:rsidRPr="00EE6D95" w:rsidRDefault="00F15CBD" w:rsidP="009D5E4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6D95">
              <w:rPr>
                <w:sz w:val="24"/>
                <w:szCs w:val="24"/>
              </w:rPr>
              <w:lastRenderedPageBreak/>
              <w:t xml:space="preserve">районный ЦГЭ </w:t>
            </w:r>
          </w:p>
        </w:tc>
      </w:tr>
    </w:tbl>
    <w:p w:rsidR="0011415F" w:rsidRPr="002840E8" w:rsidRDefault="0011415F" w:rsidP="00485924">
      <w:pPr>
        <w:rPr>
          <w:b/>
        </w:rPr>
      </w:pPr>
    </w:p>
    <w:sectPr w:rsidR="0011415F" w:rsidRPr="002840E8" w:rsidSect="00485924">
      <w:pgSz w:w="16838" w:h="11906" w:orient="landscape"/>
      <w:pgMar w:top="45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E8" w:rsidRDefault="002840E8">
      <w:r>
        <w:separator/>
      </w:r>
    </w:p>
  </w:endnote>
  <w:endnote w:type="continuationSeparator" w:id="1">
    <w:p w:rsidR="002840E8" w:rsidRDefault="0028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E8" w:rsidRDefault="002840E8">
      <w:r>
        <w:separator/>
      </w:r>
    </w:p>
  </w:footnote>
  <w:footnote w:type="continuationSeparator" w:id="1">
    <w:p w:rsidR="002840E8" w:rsidRDefault="00284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D2E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73F74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6F03"/>
    <w:rsid w:val="000E0B9C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0924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207B"/>
    <w:rsid w:val="00152515"/>
    <w:rsid w:val="00153F8C"/>
    <w:rsid w:val="00154B62"/>
    <w:rsid w:val="001555DD"/>
    <w:rsid w:val="00164E59"/>
    <w:rsid w:val="00165020"/>
    <w:rsid w:val="001653EC"/>
    <w:rsid w:val="00166ACA"/>
    <w:rsid w:val="0017215A"/>
    <w:rsid w:val="001736B1"/>
    <w:rsid w:val="001744DC"/>
    <w:rsid w:val="00175029"/>
    <w:rsid w:val="0017593E"/>
    <w:rsid w:val="00187AAB"/>
    <w:rsid w:val="00191375"/>
    <w:rsid w:val="00191502"/>
    <w:rsid w:val="00192BBB"/>
    <w:rsid w:val="00192E72"/>
    <w:rsid w:val="00193C40"/>
    <w:rsid w:val="00194941"/>
    <w:rsid w:val="001A4AB5"/>
    <w:rsid w:val="001A4FD0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2BAE"/>
    <w:rsid w:val="00244F6D"/>
    <w:rsid w:val="00247FE5"/>
    <w:rsid w:val="00250F8D"/>
    <w:rsid w:val="00251978"/>
    <w:rsid w:val="002528CA"/>
    <w:rsid w:val="002543F2"/>
    <w:rsid w:val="00261B1B"/>
    <w:rsid w:val="00262554"/>
    <w:rsid w:val="002626BB"/>
    <w:rsid w:val="00262E7C"/>
    <w:rsid w:val="00263A36"/>
    <w:rsid w:val="00270E98"/>
    <w:rsid w:val="002729D3"/>
    <w:rsid w:val="00283C8C"/>
    <w:rsid w:val="002840E8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3470"/>
    <w:rsid w:val="002C6ED8"/>
    <w:rsid w:val="002D1E46"/>
    <w:rsid w:val="002D40BA"/>
    <w:rsid w:val="002D652F"/>
    <w:rsid w:val="002D7F67"/>
    <w:rsid w:val="002E2FF3"/>
    <w:rsid w:val="002F754F"/>
    <w:rsid w:val="0030071F"/>
    <w:rsid w:val="00304FC2"/>
    <w:rsid w:val="0031036B"/>
    <w:rsid w:val="003124E1"/>
    <w:rsid w:val="003155DC"/>
    <w:rsid w:val="003206B0"/>
    <w:rsid w:val="00321654"/>
    <w:rsid w:val="00323F8D"/>
    <w:rsid w:val="0033124E"/>
    <w:rsid w:val="0033218A"/>
    <w:rsid w:val="00333ADF"/>
    <w:rsid w:val="003350AA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378F"/>
    <w:rsid w:val="00354C08"/>
    <w:rsid w:val="00355B97"/>
    <w:rsid w:val="00361D67"/>
    <w:rsid w:val="003677A5"/>
    <w:rsid w:val="00370E4A"/>
    <w:rsid w:val="0037335A"/>
    <w:rsid w:val="003750EB"/>
    <w:rsid w:val="003754EA"/>
    <w:rsid w:val="0037616E"/>
    <w:rsid w:val="00380F49"/>
    <w:rsid w:val="00391346"/>
    <w:rsid w:val="00391896"/>
    <w:rsid w:val="00395638"/>
    <w:rsid w:val="00397EA2"/>
    <w:rsid w:val="003A21D4"/>
    <w:rsid w:val="003A2310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1BAF"/>
    <w:rsid w:val="0040202F"/>
    <w:rsid w:val="00407C1C"/>
    <w:rsid w:val="00411221"/>
    <w:rsid w:val="004177B9"/>
    <w:rsid w:val="00426112"/>
    <w:rsid w:val="00426703"/>
    <w:rsid w:val="0042732E"/>
    <w:rsid w:val="004315E3"/>
    <w:rsid w:val="00436C1F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66738"/>
    <w:rsid w:val="004700C2"/>
    <w:rsid w:val="0047540F"/>
    <w:rsid w:val="004801E2"/>
    <w:rsid w:val="004802A7"/>
    <w:rsid w:val="00481B5E"/>
    <w:rsid w:val="00484616"/>
    <w:rsid w:val="004856E7"/>
    <w:rsid w:val="00485924"/>
    <w:rsid w:val="0048639B"/>
    <w:rsid w:val="00486715"/>
    <w:rsid w:val="004930EC"/>
    <w:rsid w:val="00493220"/>
    <w:rsid w:val="00494567"/>
    <w:rsid w:val="00494CD7"/>
    <w:rsid w:val="0049784A"/>
    <w:rsid w:val="004A04EF"/>
    <w:rsid w:val="004A1E6B"/>
    <w:rsid w:val="004B1780"/>
    <w:rsid w:val="004B4B1D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3CC5"/>
    <w:rsid w:val="00524842"/>
    <w:rsid w:val="005249E2"/>
    <w:rsid w:val="00530148"/>
    <w:rsid w:val="00530D35"/>
    <w:rsid w:val="0053250C"/>
    <w:rsid w:val="00533FB2"/>
    <w:rsid w:val="00535CE2"/>
    <w:rsid w:val="00540FFE"/>
    <w:rsid w:val="00542835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5366"/>
    <w:rsid w:val="005918D1"/>
    <w:rsid w:val="00591F32"/>
    <w:rsid w:val="0059446C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5077A"/>
    <w:rsid w:val="00652CA2"/>
    <w:rsid w:val="00653CAA"/>
    <w:rsid w:val="00654359"/>
    <w:rsid w:val="00655CB9"/>
    <w:rsid w:val="0066000E"/>
    <w:rsid w:val="00660695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B2CD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80AAC"/>
    <w:rsid w:val="007825DA"/>
    <w:rsid w:val="007831A7"/>
    <w:rsid w:val="00791185"/>
    <w:rsid w:val="0079615B"/>
    <w:rsid w:val="0079683A"/>
    <w:rsid w:val="007A1F1F"/>
    <w:rsid w:val="007A5AEF"/>
    <w:rsid w:val="007B6E58"/>
    <w:rsid w:val="007B70F6"/>
    <w:rsid w:val="007C1239"/>
    <w:rsid w:val="007C15AB"/>
    <w:rsid w:val="007C203E"/>
    <w:rsid w:val="007C42C0"/>
    <w:rsid w:val="007C701D"/>
    <w:rsid w:val="007D041C"/>
    <w:rsid w:val="007E021E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20B9"/>
    <w:rsid w:val="00814B12"/>
    <w:rsid w:val="00817F95"/>
    <w:rsid w:val="00821F20"/>
    <w:rsid w:val="00825627"/>
    <w:rsid w:val="00831674"/>
    <w:rsid w:val="00832349"/>
    <w:rsid w:val="008329AC"/>
    <w:rsid w:val="00837A24"/>
    <w:rsid w:val="008407A5"/>
    <w:rsid w:val="008434DE"/>
    <w:rsid w:val="00843CAB"/>
    <w:rsid w:val="00847138"/>
    <w:rsid w:val="0085022A"/>
    <w:rsid w:val="00852D12"/>
    <w:rsid w:val="00853FBD"/>
    <w:rsid w:val="008543B3"/>
    <w:rsid w:val="00854A60"/>
    <w:rsid w:val="00860978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5495"/>
    <w:rsid w:val="00895EE7"/>
    <w:rsid w:val="00896B86"/>
    <w:rsid w:val="008A0363"/>
    <w:rsid w:val="008A1A8D"/>
    <w:rsid w:val="008A5708"/>
    <w:rsid w:val="008A7F83"/>
    <w:rsid w:val="008B054B"/>
    <w:rsid w:val="008B0C80"/>
    <w:rsid w:val="008B3A73"/>
    <w:rsid w:val="008D316E"/>
    <w:rsid w:val="008E0533"/>
    <w:rsid w:val="008E4E9D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34824"/>
    <w:rsid w:val="00935EBE"/>
    <w:rsid w:val="00946F75"/>
    <w:rsid w:val="0095138E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0269"/>
    <w:rsid w:val="009D28A4"/>
    <w:rsid w:val="009D56C8"/>
    <w:rsid w:val="009E4C81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08C8"/>
    <w:rsid w:val="00A434E1"/>
    <w:rsid w:val="00A453E7"/>
    <w:rsid w:val="00A45A07"/>
    <w:rsid w:val="00A514D5"/>
    <w:rsid w:val="00A517DB"/>
    <w:rsid w:val="00A529E1"/>
    <w:rsid w:val="00A52E73"/>
    <w:rsid w:val="00A52F0F"/>
    <w:rsid w:val="00A62C90"/>
    <w:rsid w:val="00A6466E"/>
    <w:rsid w:val="00A65E75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3678"/>
    <w:rsid w:val="00B541C4"/>
    <w:rsid w:val="00B54747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76C39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A1218"/>
    <w:rsid w:val="00BA4343"/>
    <w:rsid w:val="00BA5075"/>
    <w:rsid w:val="00BA7038"/>
    <w:rsid w:val="00BB235C"/>
    <w:rsid w:val="00BB2461"/>
    <w:rsid w:val="00BB2845"/>
    <w:rsid w:val="00BB4ECF"/>
    <w:rsid w:val="00BB6059"/>
    <w:rsid w:val="00BB6EEB"/>
    <w:rsid w:val="00BD0FAE"/>
    <w:rsid w:val="00BD1E0D"/>
    <w:rsid w:val="00BD6CD6"/>
    <w:rsid w:val="00BE0BF7"/>
    <w:rsid w:val="00BE6F38"/>
    <w:rsid w:val="00BE7F98"/>
    <w:rsid w:val="00BF039B"/>
    <w:rsid w:val="00BF5864"/>
    <w:rsid w:val="00C01E5C"/>
    <w:rsid w:val="00C0625C"/>
    <w:rsid w:val="00C1398A"/>
    <w:rsid w:val="00C14CA8"/>
    <w:rsid w:val="00C16B3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6719C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4B64"/>
    <w:rsid w:val="00CB5555"/>
    <w:rsid w:val="00CC0B8D"/>
    <w:rsid w:val="00CC11A1"/>
    <w:rsid w:val="00CC2779"/>
    <w:rsid w:val="00CC57E1"/>
    <w:rsid w:val="00CC5E66"/>
    <w:rsid w:val="00CD09B4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12D8"/>
    <w:rsid w:val="00D23562"/>
    <w:rsid w:val="00D2383C"/>
    <w:rsid w:val="00D2617F"/>
    <w:rsid w:val="00D31124"/>
    <w:rsid w:val="00D32155"/>
    <w:rsid w:val="00D36DB5"/>
    <w:rsid w:val="00D465D1"/>
    <w:rsid w:val="00D47269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6EC7"/>
    <w:rsid w:val="00DA7972"/>
    <w:rsid w:val="00DB2AF5"/>
    <w:rsid w:val="00DB350D"/>
    <w:rsid w:val="00DB730B"/>
    <w:rsid w:val="00DB74A1"/>
    <w:rsid w:val="00DC0986"/>
    <w:rsid w:val="00DC264E"/>
    <w:rsid w:val="00DD157F"/>
    <w:rsid w:val="00DD1D0A"/>
    <w:rsid w:val="00DD44C0"/>
    <w:rsid w:val="00DD488F"/>
    <w:rsid w:val="00DD7ED7"/>
    <w:rsid w:val="00DE3D6D"/>
    <w:rsid w:val="00DE4A87"/>
    <w:rsid w:val="00DE5FFD"/>
    <w:rsid w:val="00DE6B9B"/>
    <w:rsid w:val="00DF1063"/>
    <w:rsid w:val="00DF78BA"/>
    <w:rsid w:val="00E054C0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54DE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6D95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4C9A"/>
    <w:rsid w:val="00F15CBD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A6F66"/>
    <w:rsid w:val="00FB360C"/>
    <w:rsid w:val="00FB450A"/>
    <w:rsid w:val="00FB6B7A"/>
    <w:rsid w:val="00FC1FC5"/>
    <w:rsid w:val="00FC3B9C"/>
    <w:rsid w:val="00FC45AF"/>
    <w:rsid w:val="00FC5184"/>
    <w:rsid w:val="00FC6182"/>
    <w:rsid w:val="00FD1878"/>
    <w:rsid w:val="00FD53F4"/>
    <w:rsid w:val="00FD70AB"/>
    <w:rsid w:val="00FE245D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rsid w:val="000C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5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2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rsid w:val="00EE6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06BD-05EA-4964-9158-8B88C8F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2</cp:revision>
  <cp:lastPrinted>2020-06-11T11:57:00Z</cp:lastPrinted>
  <dcterms:created xsi:type="dcterms:W3CDTF">2020-06-12T06:51:00Z</dcterms:created>
  <dcterms:modified xsi:type="dcterms:W3CDTF">2020-06-12T06:51:00Z</dcterms:modified>
</cp:coreProperties>
</file>